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632" w:rsidRPr="00647632" w:rsidRDefault="00647632" w:rsidP="00647632">
      <w:pPr>
        <w:pStyle w:val="Default"/>
        <w:jc w:val="both"/>
        <w:rPr>
          <w:b/>
          <w:sz w:val="44"/>
          <w:szCs w:val="44"/>
        </w:rPr>
      </w:pPr>
      <w:r w:rsidRPr="00647632">
        <w:rPr>
          <w:b/>
          <w:sz w:val="44"/>
          <w:szCs w:val="44"/>
        </w:rPr>
        <w:t xml:space="preserve"> </w:t>
      </w:r>
      <w:r w:rsidRPr="00647632">
        <w:rPr>
          <w:b/>
          <w:bCs/>
          <w:sz w:val="44"/>
          <w:szCs w:val="44"/>
        </w:rPr>
        <w:t xml:space="preserve">Frequently Asked Questions </w:t>
      </w:r>
    </w:p>
    <w:p w:rsidR="00647632" w:rsidRDefault="00647632" w:rsidP="00647632">
      <w:pPr>
        <w:pStyle w:val="Default"/>
        <w:jc w:val="both"/>
        <w:rPr>
          <w:b/>
          <w:sz w:val="28"/>
          <w:szCs w:val="28"/>
        </w:rPr>
      </w:pPr>
    </w:p>
    <w:p w:rsidR="00647632" w:rsidRPr="00647632" w:rsidRDefault="00647632" w:rsidP="00647632">
      <w:pPr>
        <w:pStyle w:val="Default"/>
        <w:jc w:val="both"/>
        <w:rPr>
          <w:b/>
          <w:sz w:val="28"/>
          <w:szCs w:val="28"/>
        </w:rPr>
      </w:pPr>
      <w:r w:rsidRPr="00647632">
        <w:rPr>
          <w:b/>
          <w:sz w:val="28"/>
          <w:szCs w:val="28"/>
        </w:rPr>
        <w:t xml:space="preserve">1. Why can’t I login? The system is returning the message “Bad credentials”. </w:t>
      </w:r>
    </w:p>
    <w:p w:rsidR="00647632" w:rsidRPr="00647632" w:rsidRDefault="00647632" w:rsidP="00647632">
      <w:pPr>
        <w:pStyle w:val="Default"/>
        <w:jc w:val="both"/>
        <w:rPr>
          <w:sz w:val="28"/>
          <w:szCs w:val="28"/>
        </w:rPr>
      </w:pPr>
    </w:p>
    <w:p w:rsidR="00647632" w:rsidRDefault="00647632" w:rsidP="00647632">
      <w:pPr>
        <w:pStyle w:val="Default"/>
        <w:jc w:val="both"/>
        <w:rPr>
          <w:i/>
          <w:iCs/>
          <w:sz w:val="28"/>
          <w:szCs w:val="28"/>
        </w:rPr>
      </w:pPr>
      <w:r w:rsidRPr="00647632">
        <w:rPr>
          <w:i/>
          <w:iCs/>
          <w:sz w:val="28"/>
          <w:szCs w:val="28"/>
        </w:rPr>
        <w:t xml:space="preserve">The username and/or password you have entered in incorrect. For school heads, request Division Planning Officer to reset. For class advisers, request School Head or designated School System Administrator to reset your password. After having reset your password, log into the LIS using this reset username and password, then change your password through the Account Update facility. </w:t>
      </w:r>
    </w:p>
    <w:p w:rsidR="00647632" w:rsidRPr="00647632" w:rsidRDefault="00647632" w:rsidP="00647632">
      <w:pPr>
        <w:pStyle w:val="Default"/>
        <w:jc w:val="both"/>
        <w:rPr>
          <w:sz w:val="28"/>
          <w:szCs w:val="28"/>
        </w:rPr>
      </w:pPr>
    </w:p>
    <w:p w:rsidR="00647632" w:rsidRPr="00647632" w:rsidRDefault="00647632" w:rsidP="00647632">
      <w:pPr>
        <w:pStyle w:val="Default"/>
        <w:jc w:val="both"/>
        <w:rPr>
          <w:b/>
          <w:sz w:val="28"/>
          <w:szCs w:val="28"/>
        </w:rPr>
      </w:pPr>
      <w:r w:rsidRPr="00647632">
        <w:rPr>
          <w:b/>
          <w:sz w:val="28"/>
          <w:szCs w:val="28"/>
        </w:rPr>
        <w:t xml:space="preserve">2. How to update/change password </w:t>
      </w:r>
    </w:p>
    <w:p w:rsidR="00647632" w:rsidRPr="00647632" w:rsidRDefault="00647632" w:rsidP="00647632">
      <w:pPr>
        <w:pStyle w:val="Default"/>
        <w:jc w:val="both"/>
        <w:rPr>
          <w:sz w:val="28"/>
          <w:szCs w:val="28"/>
        </w:rPr>
      </w:pPr>
    </w:p>
    <w:p w:rsidR="00647632" w:rsidRPr="00647632" w:rsidRDefault="00647632" w:rsidP="00647632">
      <w:pPr>
        <w:pStyle w:val="Default"/>
        <w:jc w:val="both"/>
        <w:rPr>
          <w:sz w:val="28"/>
          <w:szCs w:val="28"/>
        </w:rPr>
      </w:pPr>
      <w:r w:rsidRPr="00647632">
        <w:rPr>
          <w:i/>
          <w:iCs/>
          <w:sz w:val="28"/>
          <w:szCs w:val="28"/>
        </w:rPr>
        <w:t xml:space="preserve">For class advisers, click the dropdown list beside the user’s name and select </w:t>
      </w:r>
      <w:r w:rsidRPr="00647632">
        <w:rPr>
          <w:b/>
          <w:bCs/>
          <w:i/>
          <w:iCs/>
          <w:sz w:val="28"/>
          <w:szCs w:val="28"/>
        </w:rPr>
        <w:t>Settings</w:t>
      </w:r>
      <w:r w:rsidRPr="00647632">
        <w:rPr>
          <w:i/>
          <w:iCs/>
          <w:sz w:val="28"/>
          <w:szCs w:val="28"/>
        </w:rPr>
        <w:t xml:space="preserve">. Click the </w:t>
      </w:r>
      <w:r w:rsidRPr="00647632">
        <w:rPr>
          <w:b/>
          <w:bCs/>
          <w:i/>
          <w:iCs/>
          <w:sz w:val="28"/>
          <w:szCs w:val="28"/>
        </w:rPr>
        <w:t xml:space="preserve">Personnel Record </w:t>
      </w:r>
      <w:r w:rsidRPr="00647632">
        <w:rPr>
          <w:i/>
          <w:iCs/>
          <w:sz w:val="28"/>
          <w:szCs w:val="28"/>
        </w:rPr>
        <w:t xml:space="preserve">tab on the </w:t>
      </w:r>
      <w:r w:rsidRPr="00647632">
        <w:rPr>
          <w:b/>
          <w:bCs/>
          <w:i/>
          <w:iCs/>
          <w:sz w:val="28"/>
          <w:szCs w:val="28"/>
        </w:rPr>
        <w:t xml:space="preserve">Settings </w:t>
      </w:r>
      <w:r w:rsidRPr="00647632">
        <w:rPr>
          <w:i/>
          <w:iCs/>
          <w:sz w:val="28"/>
          <w:szCs w:val="28"/>
        </w:rPr>
        <w:t xml:space="preserve">page then click </w:t>
      </w:r>
      <w:r w:rsidRPr="00647632">
        <w:rPr>
          <w:b/>
          <w:bCs/>
          <w:i/>
          <w:iCs/>
          <w:sz w:val="28"/>
          <w:szCs w:val="28"/>
        </w:rPr>
        <w:t xml:space="preserve">Manage </w:t>
      </w:r>
      <w:proofErr w:type="spellStart"/>
      <w:r w:rsidRPr="00647632">
        <w:rPr>
          <w:b/>
          <w:bCs/>
          <w:i/>
          <w:iCs/>
          <w:sz w:val="28"/>
          <w:szCs w:val="28"/>
        </w:rPr>
        <w:t>Personnels</w:t>
      </w:r>
      <w:proofErr w:type="spellEnd"/>
      <w:r w:rsidRPr="00647632">
        <w:rPr>
          <w:b/>
          <w:bCs/>
          <w:i/>
          <w:iCs/>
          <w:sz w:val="28"/>
          <w:szCs w:val="28"/>
        </w:rPr>
        <w:t xml:space="preserve"> </w:t>
      </w:r>
      <w:r w:rsidRPr="00647632">
        <w:rPr>
          <w:i/>
          <w:iCs/>
          <w:sz w:val="28"/>
          <w:szCs w:val="28"/>
        </w:rPr>
        <w:t xml:space="preserve">link. Select the name of the personnel by clicking the </w:t>
      </w:r>
      <w:r w:rsidRPr="00647632">
        <w:rPr>
          <w:b/>
          <w:bCs/>
          <w:i/>
          <w:iCs/>
          <w:sz w:val="28"/>
          <w:szCs w:val="28"/>
        </w:rPr>
        <w:t xml:space="preserve">Update </w:t>
      </w:r>
      <w:r w:rsidRPr="00647632">
        <w:rPr>
          <w:i/>
          <w:iCs/>
          <w:sz w:val="28"/>
          <w:szCs w:val="28"/>
        </w:rPr>
        <w:t xml:space="preserve">button opposite the name. Click the </w:t>
      </w:r>
      <w:r w:rsidRPr="00647632">
        <w:rPr>
          <w:b/>
          <w:bCs/>
          <w:i/>
          <w:iCs/>
          <w:sz w:val="28"/>
          <w:szCs w:val="28"/>
        </w:rPr>
        <w:t xml:space="preserve">Reset Password </w:t>
      </w:r>
      <w:r w:rsidRPr="00647632">
        <w:rPr>
          <w:i/>
          <w:iCs/>
          <w:sz w:val="28"/>
          <w:szCs w:val="28"/>
        </w:rPr>
        <w:t xml:space="preserve">button on the </w:t>
      </w:r>
      <w:r w:rsidRPr="00647632">
        <w:rPr>
          <w:b/>
          <w:bCs/>
          <w:i/>
          <w:iCs/>
          <w:sz w:val="28"/>
          <w:szCs w:val="28"/>
        </w:rPr>
        <w:t xml:space="preserve">Update </w:t>
      </w:r>
      <w:r w:rsidRPr="00647632">
        <w:rPr>
          <w:i/>
          <w:iCs/>
          <w:sz w:val="28"/>
          <w:szCs w:val="28"/>
        </w:rPr>
        <w:t xml:space="preserve">page. Click </w:t>
      </w:r>
      <w:r w:rsidRPr="00647632">
        <w:rPr>
          <w:b/>
          <w:bCs/>
          <w:i/>
          <w:iCs/>
          <w:sz w:val="28"/>
          <w:szCs w:val="28"/>
        </w:rPr>
        <w:t xml:space="preserve">Ok </w:t>
      </w:r>
      <w:r w:rsidRPr="00647632">
        <w:rPr>
          <w:i/>
          <w:iCs/>
          <w:sz w:val="28"/>
          <w:szCs w:val="28"/>
        </w:rPr>
        <w:t xml:space="preserve">when the question “Are you sure?” is asked. The password is now the same as the username. </w:t>
      </w:r>
    </w:p>
    <w:p w:rsidR="00647632" w:rsidRPr="00647632" w:rsidRDefault="00647632" w:rsidP="00647632">
      <w:pPr>
        <w:pStyle w:val="Default"/>
        <w:jc w:val="both"/>
        <w:rPr>
          <w:sz w:val="28"/>
          <w:szCs w:val="28"/>
        </w:rPr>
      </w:pPr>
      <w:r w:rsidRPr="00647632">
        <w:rPr>
          <w:i/>
          <w:iCs/>
          <w:sz w:val="28"/>
          <w:szCs w:val="28"/>
        </w:rPr>
        <w:t xml:space="preserve">For school heads, please ask your Division Planning Officer to reset the password at the EBEIS Backend. </w:t>
      </w:r>
    </w:p>
    <w:p w:rsidR="00647632" w:rsidRPr="00647632" w:rsidRDefault="00647632" w:rsidP="00647632">
      <w:pPr>
        <w:pStyle w:val="Default"/>
        <w:jc w:val="both"/>
        <w:rPr>
          <w:sz w:val="28"/>
          <w:szCs w:val="28"/>
        </w:rPr>
      </w:pPr>
      <w:r w:rsidRPr="00647632">
        <w:rPr>
          <w:sz w:val="28"/>
          <w:szCs w:val="28"/>
        </w:rPr>
        <w:t xml:space="preserve">3. How to search learner/LRN? </w:t>
      </w:r>
    </w:p>
    <w:p w:rsidR="00647632" w:rsidRPr="00647632" w:rsidRDefault="00647632" w:rsidP="00647632">
      <w:pPr>
        <w:pStyle w:val="Default"/>
        <w:jc w:val="both"/>
        <w:rPr>
          <w:sz w:val="28"/>
          <w:szCs w:val="28"/>
        </w:rPr>
      </w:pPr>
    </w:p>
    <w:p w:rsidR="00647632" w:rsidRDefault="00647632" w:rsidP="00647632">
      <w:pPr>
        <w:pStyle w:val="Default"/>
        <w:jc w:val="both"/>
        <w:rPr>
          <w:i/>
          <w:iCs/>
          <w:sz w:val="28"/>
          <w:szCs w:val="28"/>
        </w:rPr>
      </w:pPr>
      <w:r w:rsidRPr="00647632">
        <w:rPr>
          <w:i/>
          <w:iCs/>
          <w:sz w:val="28"/>
          <w:szCs w:val="28"/>
        </w:rPr>
        <w:t xml:space="preserve">From the Dashboard, click </w:t>
      </w:r>
      <w:proofErr w:type="spellStart"/>
      <w:r w:rsidRPr="00647632">
        <w:rPr>
          <w:b/>
          <w:bCs/>
          <w:i/>
          <w:iCs/>
          <w:sz w:val="28"/>
          <w:szCs w:val="28"/>
        </w:rPr>
        <w:t>Masterlist</w:t>
      </w:r>
      <w:proofErr w:type="spellEnd"/>
      <w:r w:rsidRPr="00647632">
        <w:rPr>
          <w:b/>
          <w:bCs/>
          <w:i/>
          <w:iCs/>
          <w:sz w:val="28"/>
          <w:szCs w:val="28"/>
        </w:rPr>
        <w:t xml:space="preserve"> </w:t>
      </w:r>
      <w:r w:rsidRPr="00647632">
        <w:rPr>
          <w:i/>
          <w:iCs/>
          <w:sz w:val="28"/>
          <w:szCs w:val="28"/>
        </w:rPr>
        <w:t xml:space="preserve">link. On the </w:t>
      </w:r>
      <w:proofErr w:type="spellStart"/>
      <w:r w:rsidRPr="00647632">
        <w:rPr>
          <w:b/>
          <w:bCs/>
          <w:i/>
          <w:iCs/>
          <w:sz w:val="28"/>
          <w:szCs w:val="28"/>
        </w:rPr>
        <w:t>Masterlist</w:t>
      </w:r>
      <w:proofErr w:type="spellEnd"/>
      <w:r w:rsidRPr="00647632">
        <w:rPr>
          <w:b/>
          <w:bCs/>
          <w:i/>
          <w:iCs/>
          <w:sz w:val="28"/>
          <w:szCs w:val="28"/>
        </w:rPr>
        <w:t xml:space="preserve"> </w:t>
      </w:r>
      <w:r w:rsidRPr="00647632">
        <w:rPr>
          <w:i/>
          <w:iCs/>
          <w:sz w:val="28"/>
          <w:szCs w:val="28"/>
        </w:rPr>
        <w:t xml:space="preserve">page, click </w:t>
      </w:r>
      <w:proofErr w:type="spellStart"/>
      <w:r w:rsidRPr="00647632">
        <w:rPr>
          <w:b/>
          <w:bCs/>
          <w:i/>
          <w:iCs/>
          <w:sz w:val="28"/>
          <w:szCs w:val="28"/>
        </w:rPr>
        <w:t>Enrol</w:t>
      </w:r>
      <w:proofErr w:type="spellEnd"/>
      <w:r w:rsidRPr="00647632">
        <w:rPr>
          <w:b/>
          <w:bCs/>
          <w:i/>
          <w:iCs/>
          <w:sz w:val="28"/>
          <w:szCs w:val="28"/>
        </w:rPr>
        <w:t xml:space="preserve"> Learner </w:t>
      </w:r>
      <w:r w:rsidRPr="00647632">
        <w:rPr>
          <w:i/>
          <w:iCs/>
          <w:sz w:val="28"/>
          <w:szCs w:val="28"/>
        </w:rPr>
        <w:t xml:space="preserve">button then click the </w:t>
      </w:r>
      <w:proofErr w:type="spellStart"/>
      <w:r w:rsidRPr="00647632">
        <w:rPr>
          <w:b/>
          <w:bCs/>
          <w:i/>
          <w:iCs/>
          <w:sz w:val="28"/>
          <w:szCs w:val="28"/>
        </w:rPr>
        <w:t>Enrol</w:t>
      </w:r>
      <w:proofErr w:type="spellEnd"/>
      <w:r w:rsidRPr="00647632">
        <w:rPr>
          <w:b/>
          <w:bCs/>
          <w:i/>
          <w:iCs/>
          <w:sz w:val="28"/>
          <w:szCs w:val="28"/>
        </w:rPr>
        <w:t xml:space="preserve"> </w:t>
      </w:r>
      <w:proofErr w:type="gramStart"/>
      <w:r w:rsidRPr="00647632">
        <w:rPr>
          <w:b/>
          <w:bCs/>
          <w:i/>
          <w:iCs/>
          <w:sz w:val="28"/>
          <w:szCs w:val="28"/>
        </w:rPr>
        <w:t>By</w:t>
      </w:r>
      <w:proofErr w:type="gramEnd"/>
      <w:r w:rsidRPr="00647632">
        <w:rPr>
          <w:b/>
          <w:bCs/>
          <w:i/>
          <w:iCs/>
          <w:sz w:val="28"/>
          <w:szCs w:val="28"/>
        </w:rPr>
        <w:t xml:space="preserve"> Learner </w:t>
      </w:r>
      <w:r w:rsidRPr="00647632">
        <w:rPr>
          <w:i/>
          <w:iCs/>
          <w:sz w:val="28"/>
          <w:szCs w:val="28"/>
        </w:rPr>
        <w:t xml:space="preserve">tab on the </w:t>
      </w:r>
      <w:proofErr w:type="spellStart"/>
      <w:r w:rsidRPr="00647632">
        <w:rPr>
          <w:b/>
          <w:bCs/>
          <w:i/>
          <w:iCs/>
          <w:sz w:val="28"/>
          <w:szCs w:val="28"/>
        </w:rPr>
        <w:t>Enrol</w:t>
      </w:r>
      <w:proofErr w:type="spellEnd"/>
      <w:r w:rsidRPr="00647632">
        <w:rPr>
          <w:b/>
          <w:bCs/>
          <w:i/>
          <w:iCs/>
          <w:sz w:val="28"/>
          <w:szCs w:val="28"/>
        </w:rPr>
        <w:t xml:space="preserve"> Learner </w:t>
      </w:r>
      <w:r w:rsidRPr="00647632">
        <w:rPr>
          <w:i/>
          <w:iCs/>
          <w:sz w:val="28"/>
          <w:szCs w:val="28"/>
        </w:rPr>
        <w:t xml:space="preserve">page. There are two ways to search for a learner, by LRN and by Name. For more information on enrolling a learner, please read Chapter 4 of the LIS v2 Manual which can be downloaded from the </w:t>
      </w:r>
      <w:r w:rsidRPr="00647632">
        <w:rPr>
          <w:b/>
          <w:bCs/>
          <w:i/>
          <w:iCs/>
          <w:sz w:val="28"/>
          <w:szCs w:val="28"/>
        </w:rPr>
        <w:t xml:space="preserve">Support </w:t>
      </w:r>
      <w:r w:rsidRPr="00647632">
        <w:rPr>
          <w:i/>
          <w:iCs/>
          <w:sz w:val="28"/>
          <w:szCs w:val="28"/>
        </w:rPr>
        <w:t xml:space="preserve">link. </w:t>
      </w:r>
    </w:p>
    <w:p w:rsidR="00647632" w:rsidRPr="00647632" w:rsidRDefault="00647632" w:rsidP="00647632">
      <w:pPr>
        <w:pStyle w:val="Default"/>
        <w:jc w:val="both"/>
        <w:rPr>
          <w:sz w:val="28"/>
          <w:szCs w:val="28"/>
        </w:rPr>
      </w:pPr>
    </w:p>
    <w:p w:rsidR="00647632" w:rsidRPr="00647632" w:rsidRDefault="00647632" w:rsidP="00647632">
      <w:pPr>
        <w:pStyle w:val="Default"/>
        <w:jc w:val="both"/>
        <w:rPr>
          <w:b/>
          <w:sz w:val="28"/>
          <w:szCs w:val="28"/>
        </w:rPr>
      </w:pPr>
      <w:r w:rsidRPr="00647632">
        <w:rPr>
          <w:b/>
          <w:sz w:val="28"/>
          <w:szCs w:val="28"/>
        </w:rPr>
        <w:t xml:space="preserve">4. How to assign adviser to a class? </w:t>
      </w:r>
    </w:p>
    <w:p w:rsidR="00647632" w:rsidRPr="00647632" w:rsidRDefault="00647632" w:rsidP="00647632">
      <w:pPr>
        <w:pStyle w:val="Default"/>
        <w:jc w:val="both"/>
        <w:rPr>
          <w:sz w:val="28"/>
          <w:szCs w:val="28"/>
        </w:rPr>
      </w:pPr>
    </w:p>
    <w:p w:rsidR="00647632" w:rsidRPr="00647632" w:rsidRDefault="00647632" w:rsidP="00647632">
      <w:pPr>
        <w:pStyle w:val="Default"/>
        <w:jc w:val="both"/>
        <w:rPr>
          <w:sz w:val="28"/>
          <w:szCs w:val="28"/>
        </w:rPr>
      </w:pPr>
      <w:r w:rsidRPr="00647632">
        <w:rPr>
          <w:i/>
          <w:iCs/>
          <w:sz w:val="28"/>
          <w:szCs w:val="28"/>
        </w:rPr>
        <w:t xml:space="preserve">From the Dashboard, click </w:t>
      </w:r>
      <w:r w:rsidRPr="00647632">
        <w:rPr>
          <w:b/>
          <w:bCs/>
          <w:i/>
          <w:iCs/>
          <w:sz w:val="28"/>
          <w:szCs w:val="28"/>
        </w:rPr>
        <w:t xml:space="preserve">List of Classes </w:t>
      </w:r>
      <w:r w:rsidRPr="00647632">
        <w:rPr>
          <w:i/>
          <w:iCs/>
          <w:sz w:val="28"/>
          <w:szCs w:val="28"/>
        </w:rPr>
        <w:t xml:space="preserve">link. Select the school year from the drop-down list at the upper right corner of the </w:t>
      </w:r>
      <w:r w:rsidRPr="00647632">
        <w:rPr>
          <w:b/>
          <w:bCs/>
          <w:i/>
          <w:iCs/>
          <w:sz w:val="28"/>
          <w:szCs w:val="28"/>
        </w:rPr>
        <w:t xml:space="preserve">List of Classes </w:t>
      </w:r>
      <w:r w:rsidRPr="00647632">
        <w:rPr>
          <w:i/>
          <w:iCs/>
          <w:sz w:val="28"/>
          <w:szCs w:val="28"/>
        </w:rPr>
        <w:t xml:space="preserve">page. Select the section then click </w:t>
      </w:r>
      <w:r w:rsidRPr="00647632">
        <w:rPr>
          <w:b/>
          <w:bCs/>
          <w:i/>
          <w:iCs/>
          <w:sz w:val="28"/>
          <w:szCs w:val="28"/>
        </w:rPr>
        <w:t xml:space="preserve">Class Settings </w:t>
      </w:r>
      <w:r w:rsidRPr="00647632">
        <w:rPr>
          <w:i/>
          <w:iCs/>
          <w:sz w:val="28"/>
          <w:szCs w:val="28"/>
        </w:rPr>
        <w:t xml:space="preserve">button. Select </w:t>
      </w:r>
      <w:r w:rsidRPr="00647632">
        <w:rPr>
          <w:b/>
          <w:bCs/>
          <w:i/>
          <w:iCs/>
          <w:sz w:val="28"/>
          <w:szCs w:val="28"/>
        </w:rPr>
        <w:t xml:space="preserve">Set Adviser </w:t>
      </w:r>
      <w:r w:rsidRPr="00647632">
        <w:rPr>
          <w:i/>
          <w:iCs/>
          <w:sz w:val="28"/>
          <w:szCs w:val="28"/>
        </w:rPr>
        <w:t xml:space="preserve">button on the </w:t>
      </w:r>
      <w:r w:rsidRPr="00647632">
        <w:rPr>
          <w:b/>
          <w:bCs/>
          <w:i/>
          <w:iCs/>
          <w:sz w:val="28"/>
          <w:szCs w:val="28"/>
        </w:rPr>
        <w:t xml:space="preserve">Class Settings </w:t>
      </w:r>
      <w:r w:rsidRPr="00647632">
        <w:rPr>
          <w:i/>
          <w:iCs/>
          <w:sz w:val="28"/>
          <w:szCs w:val="28"/>
        </w:rPr>
        <w:t xml:space="preserve">page then select the class adviser from the list. For additional information on grade/year and class/section, please read </w:t>
      </w:r>
      <w:r w:rsidRPr="00647632">
        <w:rPr>
          <w:b/>
          <w:bCs/>
          <w:i/>
          <w:iCs/>
          <w:sz w:val="28"/>
          <w:szCs w:val="28"/>
        </w:rPr>
        <w:lastRenderedPageBreak/>
        <w:t xml:space="preserve">Chapter 3 of the LIS v2 Manual </w:t>
      </w:r>
      <w:r w:rsidRPr="00647632">
        <w:rPr>
          <w:i/>
          <w:iCs/>
          <w:sz w:val="28"/>
          <w:szCs w:val="28"/>
        </w:rPr>
        <w:t xml:space="preserve">which can be downloaded from the </w:t>
      </w:r>
      <w:r w:rsidRPr="00647632">
        <w:rPr>
          <w:b/>
          <w:bCs/>
          <w:i/>
          <w:iCs/>
          <w:sz w:val="28"/>
          <w:szCs w:val="28"/>
        </w:rPr>
        <w:t xml:space="preserve">Support </w:t>
      </w:r>
      <w:r w:rsidRPr="00647632">
        <w:rPr>
          <w:i/>
          <w:iCs/>
          <w:sz w:val="28"/>
          <w:szCs w:val="28"/>
        </w:rPr>
        <w:t xml:space="preserve">link. </w:t>
      </w:r>
    </w:p>
    <w:p w:rsidR="00647632" w:rsidRDefault="00647632" w:rsidP="00647632">
      <w:pPr>
        <w:pStyle w:val="Default"/>
        <w:jc w:val="both"/>
        <w:rPr>
          <w:sz w:val="28"/>
          <w:szCs w:val="28"/>
        </w:rPr>
      </w:pPr>
    </w:p>
    <w:p w:rsidR="00647632" w:rsidRDefault="00647632" w:rsidP="00647632">
      <w:pPr>
        <w:pStyle w:val="Default"/>
        <w:jc w:val="both"/>
        <w:rPr>
          <w:b/>
          <w:sz w:val="28"/>
          <w:szCs w:val="28"/>
        </w:rPr>
      </w:pPr>
      <w:r w:rsidRPr="00647632">
        <w:rPr>
          <w:b/>
          <w:sz w:val="28"/>
          <w:szCs w:val="28"/>
        </w:rPr>
        <w:t xml:space="preserve">5. How to add class/section? </w:t>
      </w:r>
    </w:p>
    <w:p w:rsidR="00647632" w:rsidRPr="00647632" w:rsidRDefault="00647632" w:rsidP="00647632">
      <w:pPr>
        <w:pStyle w:val="Default"/>
        <w:jc w:val="both"/>
        <w:rPr>
          <w:b/>
          <w:sz w:val="28"/>
          <w:szCs w:val="28"/>
        </w:rPr>
      </w:pPr>
    </w:p>
    <w:p w:rsidR="00647632" w:rsidRDefault="00647632" w:rsidP="00647632">
      <w:pPr>
        <w:pStyle w:val="Default"/>
        <w:jc w:val="both"/>
        <w:rPr>
          <w:i/>
          <w:iCs/>
          <w:sz w:val="28"/>
          <w:szCs w:val="28"/>
        </w:rPr>
      </w:pPr>
      <w:r w:rsidRPr="00647632">
        <w:rPr>
          <w:i/>
          <w:iCs/>
          <w:sz w:val="28"/>
          <w:szCs w:val="28"/>
        </w:rPr>
        <w:t xml:space="preserve">From the Dashboard, click </w:t>
      </w:r>
      <w:r w:rsidRPr="00647632">
        <w:rPr>
          <w:b/>
          <w:bCs/>
          <w:i/>
          <w:iCs/>
          <w:sz w:val="28"/>
          <w:szCs w:val="28"/>
        </w:rPr>
        <w:t xml:space="preserve">List of Classes </w:t>
      </w:r>
      <w:r w:rsidRPr="00647632">
        <w:rPr>
          <w:i/>
          <w:iCs/>
          <w:sz w:val="28"/>
          <w:szCs w:val="28"/>
        </w:rPr>
        <w:t xml:space="preserve">link. Select the school year from the drop-down list at the upper right corner of the </w:t>
      </w:r>
      <w:r w:rsidRPr="00647632">
        <w:rPr>
          <w:b/>
          <w:bCs/>
          <w:i/>
          <w:iCs/>
          <w:sz w:val="28"/>
          <w:szCs w:val="28"/>
        </w:rPr>
        <w:t xml:space="preserve">List of Classes </w:t>
      </w:r>
      <w:r w:rsidRPr="00647632">
        <w:rPr>
          <w:i/>
          <w:iCs/>
          <w:sz w:val="28"/>
          <w:szCs w:val="28"/>
        </w:rPr>
        <w:t xml:space="preserve">page then click </w:t>
      </w:r>
      <w:r w:rsidRPr="00647632">
        <w:rPr>
          <w:b/>
          <w:bCs/>
          <w:i/>
          <w:iCs/>
          <w:sz w:val="28"/>
          <w:szCs w:val="28"/>
        </w:rPr>
        <w:t xml:space="preserve">Create Class </w:t>
      </w:r>
      <w:r w:rsidRPr="00647632">
        <w:rPr>
          <w:i/>
          <w:iCs/>
          <w:sz w:val="28"/>
          <w:szCs w:val="28"/>
        </w:rPr>
        <w:t xml:space="preserve">button. Enter the class/section name and tick the grade/year level. Click the </w:t>
      </w:r>
      <w:r w:rsidRPr="00647632">
        <w:rPr>
          <w:b/>
          <w:bCs/>
          <w:i/>
          <w:iCs/>
          <w:sz w:val="28"/>
          <w:szCs w:val="28"/>
        </w:rPr>
        <w:t xml:space="preserve">Set Adviser </w:t>
      </w:r>
      <w:r w:rsidRPr="00647632">
        <w:rPr>
          <w:i/>
          <w:iCs/>
          <w:sz w:val="28"/>
          <w:szCs w:val="28"/>
        </w:rPr>
        <w:t xml:space="preserve">button to assign class adviser then click the </w:t>
      </w:r>
      <w:r w:rsidRPr="00647632">
        <w:rPr>
          <w:b/>
          <w:bCs/>
          <w:i/>
          <w:iCs/>
          <w:sz w:val="28"/>
          <w:szCs w:val="28"/>
        </w:rPr>
        <w:t xml:space="preserve">Save </w:t>
      </w:r>
      <w:r w:rsidRPr="00647632">
        <w:rPr>
          <w:i/>
          <w:iCs/>
          <w:sz w:val="28"/>
          <w:szCs w:val="28"/>
        </w:rPr>
        <w:t xml:space="preserve">button. For additional information on grade/year and class/section, please read </w:t>
      </w:r>
      <w:r w:rsidRPr="00647632">
        <w:rPr>
          <w:b/>
          <w:bCs/>
          <w:i/>
          <w:iCs/>
          <w:sz w:val="28"/>
          <w:szCs w:val="28"/>
        </w:rPr>
        <w:t xml:space="preserve">Chapter 3 of the LIS v2 Manual </w:t>
      </w:r>
      <w:r w:rsidRPr="00647632">
        <w:rPr>
          <w:i/>
          <w:iCs/>
          <w:sz w:val="28"/>
          <w:szCs w:val="28"/>
        </w:rPr>
        <w:t xml:space="preserve">which can be downloaded from the </w:t>
      </w:r>
      <w:r w:rsidRPr="00647632">
        <w:rPr>
          <w:b/>
          <w:bCs/>
          <w:i/>
          <w:iCs/>
          <w:sz w:val="28"/>
          <w:szCs w:val="28"/>
        </w:rPr>
        <w:t xml:space="preserve">Support </w:t>
      </w:r>
      <w:r w:rsidRPr="00647632">
        <w:rPr>
          <w:i/>
          <w:iCs/>
          <w:sz w:val="28"/>
          <w:szCs w:val="28"/>
        </w:rPr>
        <w:t xml:space="preserve">link. </w:t>
      </w:r>
    </w:p>
    <w:p w:rsidR="00647632" w:rsidRPr="00647632" w:rsidRDefault="00647632" w:rsidP="00647632">
      <w:pPr>
        <w:pStyle w:val="Default"/>
        <w:jc w:val="both"/>
        <w:rPr>
          <w:sz w:val="28"/>
          <w:szCs w:val="28"/>
        </w:rPr>
      </w:pPr>
    </w:p>
    <w:p w:rsidR="00647632" w:rsidRPr="00647632" w:rsidRDefault="00647632" w:rsidP="00647632">
      <w:pPr>
        <w:pStyle w:val="Default"/>
        <w:jc w:val="both"/>
        <w:rPr>
          <w:b/>
          <w:sz w:val="28"/>
          <w:szCs w:val="28"/>
        </w:rPr>
      </w:pPr>
      <w:r w:rsidRPr="00647632">
        <w:rPr>
          <w:b/>
          <w:sz w:val="28"/>
          <w:szCs w:val="28"/>
        </w:rPr>
        <w:t xml:space="preserve">6. What learners to enroll </w:t>
      </w:r>
    </w:p>
    <w:p w:rsidR="00647632" w:rsidRPr="00647632" w:rsidRDefault="00647632" w:rsidP="00647632">
      <w:pPr>
        <w:pStyle w:val="Default"/>
        <w:jc w:val="both"/>
        <w:rPr>
          <w:sz w:val="28"/>
          <w:szCs w:val="28"/>
        </w:rPr>
      </w:pPr>
    </w:p>
    <w:p w:rsidR="00647632" w:rsidRDefault="00647632" w:rsidP="00647632">
      <w:pPr>
        <w:pStyle w:val="Default"/>
        <w:jc w:val="both"/>
        <w:rPr>
          <w:i/>
          <w:iCs/>
          <w:sz w:val="28"/>
          <w:szCs w:val="28"/>
        </w:rPr>
      </w:pPr>
      <w:r w:rsidRPr="00647632">
        <w:rPr>
          <w:i/>
          <w:iCs/>
          <w:sz w:val="28"/>
          <w:szCs w:val="28"/>
        </w:rPr>
        <w:t xml:space="preserve">All learners should be enrolled including those who transferred out and dropped out. </w:t>
      </w:r>
    </w:p>
    <w:p w:rsidR="00647632" w:rsidRPr="00647632" w:rsidRDefault="00647632" w:rsidP="00647632">
      <w:pPr>
        <w:pStyle w:val="Default"/>
        <w:jc w:val="both"/>
        <w:rPr>
          <w:sz w:val="28"/>
          <w:szCs w:val="28"/>
        </w:rPr>
      </w:pPr>
    </w:p>
    <w:p w:rsidR="00647632" w:rsidRPr="00647632" w:rsidRDefault="00647632" w:rsidP="00647632">
      <w:pPr>
        <w:pStyle w:val="Default"/>
        <w:jc w:val="both"/>
        <w:rPr>
          <w:b/>
          <w:sz w:val="28"/>
          <w:szCs w:val="28"/>
        </w:rPr>
      </w:pPr>
      <w:r w:rsidRPr="00647632">
        <w:rPr>
          <w:b/>
          <w:sz w:val="28"/>
          <w:szCs w:val="28"/>
        </w:rPr>
        <w:t xml:space="preserve">7. How to remove mistakenly enrolled learners? </w:t>
      </w:r>
    </w:p>
    <w:p w:rsidR="00647632" w:rsidRPr="00647632" w:rsidRDefault="00647632" w:rsidP="00647632">
      <w:pPr>
        <w:pStyle w:val="Default"/>
        <w:jc w:val="both"/>
        <w:rPr>
          <w:sz w:val="28"/>
          <w:szCs w:val="28"/>
        </w:rPr>
      </w:pPr>
    </w:p>
    <w:p w:rsidR="00647632" w:rsidRDefault="00647632" w:rsidP="00647632">
      <w:pPr>
        <w:pStyle w:val="Default"/>
        <w:jc w:val="both"/>
        <w:rPr>
          <w:i/>
          <w:iCs/>
          <w:sz w:val="28"/>
          <w:szCs w:val="28"/>
        </w:rPr>
      </w:pPr>
      <w:r w:rsidRPr="00647632">
        <w:rPr>
          <w:i/>
          <w:iCs/>
          <w:sz w:val="28"/>
          <w:szCs w:val="28"/>
        </w:rPr>
        <w:t xml:space="preserve">From the Dashboard, click </w:t>
      </w:r>
      <w:proofErr w:type="spellStart"/>
      <w:r w:rsidRPr="00647632">
        <w:rPr>
          <w:b/>
          <w:bCs/>
          <w:i/>
          <w:iCs/>
          <w:sz w:val="28"/>
          <w:szCs w:val="28"/>
        </w:rPr>
        <w:t>Masterlist</w:t>
      </w:r>
      <w:proofErr w:type="spellEnd"/>
      <w:r w:rsidRPr="00647632">
        <w:rPr>
          <w:b/>
          <w:bCs/>
          <w:i/>
          <w:iCs/>
          <w:sz w:val="28"/>
          <w:szCs w:val="28"/>
        </w:rPr>
        <w:t xml:space="preserve"> </w:t>
      </w:r>
      <w:r w:rsidRPr="00647632">
        <w:rPr>
          <w:i/>
          <w:iCs/>
          <w:sz w:val="28"/>
          <w:szCs w:val="28"/>
        </w:rPr>
        <w:t xml:space="preserve">link. On the </w:t>
      </w:r>
      <w:proofErr w:type="spellStart"/>
      <w:r w:rsidRPr="00647632">
        <w:rPr>
          <w:b/>
          <w:bCs/>
          <w:i/>
          <w:iCs/>
          <w:sz w:val="28"/>
          <w:szCs w:val="28"/>
        </w:rPr>
        <w:t>Masterlist</w:t>
      </w:r>
      <w:proofErr w:type="spellEnd"/>
      <w:r w:rsidRPr="00647632">
        <w:rPr>
          <w:b/>
          <w:bCs/>
          <w:i/>
          <w:iCs/>
          <w:sz w:val="28"/>
          <w:szCs w:val="28"/>
        </w:rPr>
        <w:t xml:space="preserve"> </w:t>
      </w:r>
      <w:r w:rsidRPr="00647632">
        <w:rPr>
          <w:i/>
          <w:iCs/>
          <w:sz w:val="28"/>
          <w:szCs w:val="28"/>
        </w:rPr>
        <w:t xml:space="preserve">page, click the </w:t>
      </w:r>
      <w:r w:rsidRPr="00647632">
        <w:rPr>
          <w:b/>
          <w:bCs/>
          <w:i/>
          <w:iCs/>
          <w:sz w:val="28"/>
          <w:szCs w:val="28"/>
        </w:rPr>
        <w:t xml:space="preserve">Un-enroll </w:t>
      </w:r>
      <w:r w:rsidRPr="00647632">
        <w:rPr>
          <w:i/>
          <w:iCs/>
          <w:sz w:val="28"/>
          <w:szCs w:val="28"/>
        </w:rPr>
        <w:t xml:space="preserve">button. </w:t>
      </w:r>
    </w:p>
    <w:p w:rsidR="00647632" w:rsidRPr="00647632" w:rsidRDefault="00647632" w:rsidP="00647632">
      <w:pPr>
        <w:pStyle w:val="Default"/>
        <w:jc w:val="both"/>
        <w:rPr>
          <w:sz w:val="28"/>
          <w:szCs w:val="28"/>
        </w:rPr>
      </w:pPr>
    </w:p>
    <w:p w:rsidR="00647632" w:rsidRPr="00647632" w:rsidRDefault="00647632" w:rsidP="00647632">
      <w:pPr>
        <w:pStyle w:val="Default"/>
        <w:jc w:val="both"/>
        <w:rPr>
          <w:b/>
          <w:sz w:val="28"/>
          <w:szCs w:val="28"/>
        </w:rPr>
      </w:pPr>
      <w:r w:rsidRPr="00647632">
        <w:rPr>
          <w:b/>
          <w:sz w:val="28"/>
          <w:szCs w:val="28"/>
        </w:rPr>
        <w:t xml:space="preserve">8. How to update personnel record? </w:t>
      </w:r>
    </w:p>
    <w:p w:rsidR="00647632" w:rsidRPr="00647632" w:rsidRDefault="00647632" w:rsidP="00647632">
      <w:pPr>
        <w:pStyle w:val="Default"/>
        <w:jc w:val="both"/>
        <w:rPr>
          <w:sz w:val="28"/>
          <w:szCs w:val="28"/>
        </w:rPr>
      </w:pPr>
    </w:p>
    <w:p w:rsidR="00647632" w:rsidRDefault="00647632" w:rsidP="00647632">
      <w:pPr>
        <w:pStyle w:val="Default"/>
        <w:jc w:val="both"/>
        <w:rPr>
          <w:i/>
          <w:iCs/>
          <w:sz w:val="28"/>
          <w:szCs w:val="28"/>
        </w:rPr>
      </w:pPr>
      <w:r w:rsidRPr="00647632">
        <w:rPr>
          <w:i/>
          <w:iCs/>
          <w:sz w:val="28"/>
          <w:szCs w:val="28"/>
        </w:rPr>
        <w:t xml:space="preserve">From the Dashboard, click the dropdown list beside the user’s name and select </w:t>
      </w:r>
      <w:r w:rsidRPr="00647632">
        <w:rPr>
          <w:b/>
          <w:bCs/>
          <w:i/>
          <w:iCs/>
          <w:sz w:val="28"/>
          <w:szCs w:val="28"/>
        </w:rPr>
        <w:t>Settings</w:t>
      </w:r>
      <w:r w:rsidRPr="00647632">
        <w:rPr>
          <w:i/>
          <w:iCs/>
          <w:sz w:val="28"/>
          <w:szCs w:val="28"/>
        </w:rPr>
        <w:t xml:space="preserve">. Click the </w:t>
      </w:r>
      <w:r w:rsidRPr="00647632">
        <w:rPr>
          <w:b/>
          <w:bCs/>
          <w:i/>
          <w:iCs/>
          <w:sz w:val="28"/>
          <w:szCs w:val="28"/>
        </w:rPr>
        <w:t xml:space="preserve">Personnel Record </w:t>
      </w:r>
      <w:r w:rsidRPr="00647632">
        <w:rPr>
          <w:i/>
          <w:iCs/>
          <w:sz w:val="28"/>
          <w:szCs w:val="28"/>
        </w:rPr>
        <w:t xml:space="preserve">tab on the </w:t>
      </w:r>
      <w:r w:rsidRPr="00647632">
        <w:rPr>
          <w:b/>
          <w:bCs/>
          <w:i/>
          <w:iCs/>
          <w:sz w:val="28"/>
          <w:szCs w:val="28"/>
        </w:rPr>
        <w:t xml:space="preserve">Settings </w:t>
      </w:r>
      <w:r w:rsidRPr="00647632">
        <w:rPr>
          <w:i/>
          <w:iCs/>
          <w:sz w:val="28"/>
          <w:szCs w:val="28"/>
        </w:rPr>
        <w:t xml:space="preserve">page then click </w:t>
      </w:r>
      <w:r w:rsidRPr="00647632">
        <w:rPr>
          <w:b/>
          <w:bCs/>
          <w:i/>
          <w:iCs/>
          <w:sz w:val="28"/>
          <w:szCs w:val="28"/>
        </w:rPr>
        <w:t xml:space="preserve">Manage </w:t>
      </w:r>
      <w:proofErr w:type="spellStart"/>
      <w:r w:rsidRPr="00647632">
        <w:rPr>
          <w:b/>
          <w:bCs/>
          <w:i/>
          <w:iCs/>
          <w:sz w:val="28"/>
          <w:szCs w:val="28"/>
        </w:rPr>
        <w:t>Personnels</w:t>
      </w:r>
      <w:proofErr w:type="spellEnd"/>
      <w:r w:rsidRPr="00647632">
        <w:rPr>
          <w:b/>
          <w:bCs/>
          <w:i/>
          <w:iCs/>
          <w:sz w:val="28"/>
          <w:szCs w:val="28"/>
        </w:rPr>
        <w:t xml:space="preserve"> </w:t>
      </w:r>
      <w:r w:rsidRPr="00647632">
        <w:rPr>
          <w:i/>
          <w:iCs/>
          <w:sz w:val="28"/>
          <w:szCs w:val="28"/>
        </w:rPr>
        <w:t xml:space="preserve">link on the </w:t>
      </w:r>
      <w:r w:rsidRPr="00647632">
        <w:rPr>
          <w:b/>
          <w:bCs/>
          <w:i/>
          <w:iCs/>
          <w:sz w:val="28"/>
          <w:szCs w:val="28"/>
        </w:rPr>
        <w:t xml:space="preserve">Personnel Record </w:t>
      </w:r>
      <w:r w:rsidRPr="00647632">
        <w:rPr>
          <w:i/>
          <w:iCs/>
          <w:sz w:val="28"/>
          <w:szCs w:val="28"/>
        </w:rPr>
        <w:t xml:space="preserve">page. Select the name of the personnel to be </w:t>
      </w:r>
      <w:proofErr w:type="gramStart"/>
      <w:r w:rsidRPr="00647632">
        <w:rPr>
          <w:i/>
          <w:iCs/>
          <w:sz w:val="28"/>
          <w:szCs w:val="28"/>
        </w:rPr>
        <w:t>edited/updated</w:t>
      </w:r>
      <w:proofErr w:type="gramEnd"/>
      <w:r w:rsidRPr="00647632">
        <w:rPr>
          <w:i/>
          <w:iCs/>
          <w:sz w:val="28"/>
          <w:szCs w:val="28"/>
        </w:rPr>
        <w:t xml:space="preserve"> by clicking the </w:t>
      </w:r>
      <w:r w:rsidRPr="00647632">
        <w:rPr>
          <w:b/>
          <w:bCs/>
          <w:i/>
          <w:iCs/>
          <w:sz w:val="28"/>
          <w:szCs w:val="28"/>
        </w:rPr>
        <w:t xml:space="preserve">Update </w:t>
      </w:r>
      <w:r w:rsidRPr="00647632">
        <w:rPr>
          <w:i/>
          <w:iCs/>
          <w:sz w:val="28"/>
          <w:szCs w:val="28"/>
        </w:rPr>
        <w:t xml:space="preserve">button opposite the name. Enter the changes and don’t forget to click the </w:t>
      </w:r>
      <w:r w:rsidRPr="00647632">
        <w:rPr>
          <w:b/>
          <w:bCs/>
          <w:i/>
          <w:iCs/>
          <w:sz w:val="28"/>
          <w:szCs w:val="28"/>
        </w:rPr>
        <w:t xml:space="preserve">Update </w:t>
      </w:r>
      <w:r w:rsidRPr="00647632">
        <w:rPr>
          <w:i/>
          <w:iCs/>
          <w:sz w:val="28"/>
          <w:szCs w:val="28"/>
        </w:rPr>
        <w:t xml:space="preserve">button to save the changes. </w:t>
      </w:r>
    </w:p>
    <w:p w:rsidR="00647632" w:rsidRPr="00647632" w:rsidRDefault="00647632" w:rsidP="00647632">
      <w:pPr>
        <w:pStyle w:val="Default"/>
        <w:jc w:val="both"/>
        <w:rPr>
          <w:sz w:val="28"/>
          <w:szCs w:val="28"/>
        </w:rPr>
      </w:pPr>
    </w:p>
    <w:p w:rsidR="00647632" w:rsidRPr="00647632" w:rsidRDefault="00647632" w:rsidP="00647632">
      <w:pPr>
        <w:pStyle w:val="Default"/>
        <w:jc w:val="both"/>
        <w:rPr>
          <w:b/>
          <w:sz w:val="28"/>
          <w:szCs w:val="28"/>
        </w:rPr>
      </w:pPr>
      <w:r w:rsidRPr="00647632">
        <w:rPr>
          <w:b/>
          <w:sz w:val="28"/>
          <w:szCs w:val="28"/>
        </w:rPr>
        <w:t xml:space="preserve">9. How to delete personnel record/class adviser record? </w:t>
      </w:r>
    </w:p>
    <w:p w:rsidR="00647632" w:rsidRPr="00647632" w:rsidRDefault="00647632" w:rsidP="00647632">
      <w:pPr>
        <w:pStyle w:val="Default"/>
        <w:jc w:val="both"/>
        <w:rPr>
          <w:sz w:val="28"/>
          <w:szCs w:val="28"/>
        </w:rPr>
      </w:pPr>
    </w:p>
    <w:p w:rsidR="00647632" w:rsidRPr="00647632" w:rsidRDefault="00647632" w:rsidP="00647632">
      <w:pPr>
        <w:pStyle w:val="Default"/>
        <w:jc w:val="both"/>
        <w:rPr>
          <w:sz w:val="28"/>
          <w:szCs w:val="28"/>
        </w:rPr>
      </w:pPr>
      <w:r w:rsidRPr="00647632">
        <w:rPr>
          <w:i/>
          <w:iCs/>
          <w:sz w:val="28"/>
          <w:szCs w:val="28"/>
        </w:rPr>
        <w:t xml:space="preserve">Personnel record is not allowed to be deleted. If a class adviser no longer works on the school or has transferred to another school, school head should de-assign the class adviser from any class and disable the account. </w:t>
      </w:r>
    </w:p>
    <w:p w:rsidR="00647632" w:rsidRPr="00647632" w:rsidRDefault="00647632" w:rsidP="00647632">
      <w:pPr>
        <w:pStyle w:val="Default"/>
        <w:jc w:val="both"/>
        <w:rPr>
          <w:b/>
          <w:sz w:val="28"/>
          <w:szCs w:val="28"/>
        </w:rPr>
      </w:pPr>
      <w:r w:rsidRPr="00647632">
        <w:rPr>
          <w:b/>
          <w:sz w:val="28"/>
          <w:szCs w:val="28"/>
        </w:rPr>
        <w:lastRenderedPageBreak/>
        <w:t xml:space="preserve">10. Learner not eligible to be enrolled </w:t>
      </w:r>
    </w:p>
    <w:p w:rsidR="00647632" w:rsidRPr="00647632" w:rsidRDefault="00647632" w:rsidP="00647632">
      <w:pPr>
        <w:pStyle w:val="Default"/>
        <w:jc w:val="both"/>
        <w:rPr>
          <w:sz w:val="28"/>
          <w:szCs w:val="28"/>
        </w:rPr>
      </w:pPr>
    </w:p>
    <w:p w:rsidR="00647632" w:rsidRDefault="00647632" w:rsidP="00647632">
      <w:pPr>
        <w:pStyle w:val="Default"/>
        <w:jc w:val="both"/>
        <w:rPr>
          <w:i/>
          <w:iCs/>
          <w:sz w:val="28"/>
          <w:szCs w:val="28"/>
        </w:rPr>
      </w:pPr>
      <w:r w:rsidRPr="00647632">
        <w:rPr>
          <w:i/>
          <w:iCs/>
          <w:sz w:val="28"/>
          <w:szCs w:val="28"/>
        </w:rPr>
        <w:t xml:space="preserve">Learner is not eligible to be enrolled if the learner is being enrolled to a wrong grade/level or if the learner is already enrolled in a class. </w:t>
      </w:r>
    </w:p>
    <w:p w:rsidR="00647632" w:rsidRPr="00647632" w:rsidRDefault="00647632" w:rsidP="00647632">
      <w:pPr>
        <w:pStyle w:val="Default"/>
        <w:jc w:val="both"/>
        <w:rPr>
          <w:sz w:val="28"/>
          <w:szCs w:val="28"/>
        </w:rPr>
      </w:pPr>
    </w:p>
    <w:p w:rsidR="00647632" w:rsidRPr="00647632" w:rsidRDefault="00647632" w:rsidP="00647632">
      <w:pPr>
        <w:pStyle w:val="Default"/>
        <w:jc w:val="both"/>
        <w:rPr>
          <w:b/>
          <w:sz w:val="28"/>
          <w:szCs w:val="28"/>
        </w:rPr>
      </w:pPr>
      <w:r w:rsidRPr="00647632">
        <w:rPr>
          <w:b/>
          <w:sz w:val="28"/>
          <w:szCs w:val="28"/>
        </w:rPr>
        <w:t xml:space="preserve">11. Leaner with no Middle Name </w:t>
      </w:r>
    </w:p>
    <w:p w:rsidR="00647632" w:rsidRPr="00647632" w:rsidRDefault="00647632" w:rsidP="00647632">
      <w:pPr>
        <w:pStyle w:val="Default"/>
        <w:jc w:val="both"/>
        <w:rPr>
          <w:sz w:val="28"/>
          <w:szCs w:val="28"/>
        </w:rPr>
      </w:pPr>
    </w:p>
    <w:p w:rsidR="00647632" w:rsidRDefault="00647632" w:rsidP="00647632">
      <w:pPr>
        <w:pStyle w:val="Default"/>
        <w:jc w:val="both"/>
        <w:rPr>
          <w:i/>
          <w:iCs/>
          <w:sz w:val="28"/>
          <w:szCs w:val="28"/>
        </w:rPr>
      </w:pPr>
      <w:r w:rsidRPr="00647632">
        <w:rPr>
          <w:i/>
          <w:iCs/>
          <w:sz w:val="28"/>
          <w:szCs w:val="28"/>
        </w:rPr>
        <w:t xml:space="preserve">Middle Name is required, if you can't provide it right now just enter NA and update the learner profile later. </w:t>
      </w:r>
    </w:p>
    <w:p w:rsidR="00647632" w:rsidRPr="00647632" w:rsidRDefault="00647632" w:rsidP="00647632">
      <w:pPr>
        <w:pStyle w:val="Default"/>
        <w:jc w:val="both"/>
        <w:rPr>
          <w:sz w:val="28"/>
          <w:szCs w:val="28"/>
        </w:rPr>
      </w:pPr>
    </w:p>
    <w:p w:rsidR="00647632" w:rsidRDefault="00647632" w:rsidP="00647632">
      <w:pPr>
        <w:pStyle w:val="Default"/>
        <w:jc w:val="both"/>
        <w:rPr>
          <w:b/>
          <w:sz w:val="28"/>
          <w:szCs w:val="28"/>
        </w:rPr>
      </w:pPr>
      <w:r w:rsidRPr="00647632">
        <w:rPr>
          <w:b/>
          <w:sz w:val="28"/>
          <w:szCs w:val="28"/>
        </w:rPr>
        <w:t xml:space="preserve">12. Learners with discrepancy in their LRN </w:t>
      </w:r>
    </w:p>
    <w:p w:rsidR="00647632" w:rsidRDefault="00647632" w:rsidP="00647632">
      <w:pPr>
        <w:pStyle w:val="Default"/>
        <w:jc w:val="both"/>
        <w:rPr>
          <w:b/>
          <w:sz w:val="28"/>
          <w:szCs w:val="28"/>
        </w:rPr>
      </w:pPr>
    </w:p>
    <w:p w:rsidR="00647632" w:rsidRDefault="00647632" w:rsidP="00647632">
      <w:pPr>
        <w:pStyle w:val="Default"/>
        <w:jc w:val="both"/>
        <w:rPr>
          <w:i/>
          <w:iCs/>
          <w:sz w:val="28"/>
          <w:szCs w:val="28"/>
        </w:rPr>
      </w:pPr>
      <w:r w:rsidRPr="00647632">
        <w:rPr>
          <w:i/>
          <w:iCs/>
          <w:sz w:val="28"/>
          <w:szCs w:val="28"/>
        </w:rPr>
        <w:t xml:space="preserve">The learner’s LRN that appears in the form 137 is not the same as the learner’s LRN in the system. In this case, the learner’s LRN from the system should be used. </w:t>
      </w:r>
    </w:p>
    <w:p w:rsidR="00647632" w:rsidRPr="00647632" w:rsidRDefault="00647632" w:rsidP="00647632">
      <w:pPr>
        <w:pStyle w:val="Default"/>
        <w:jc w:val="both"/>
        <w:rPr>
          <w:i/>
          <w:iCs/>
          <w:sz w:val="28"/>
          <w:szCs w:val="28"/>
        </w:rPr>
      </w:pPr>
    </w:p>
    <w:p w:rsidR="00647632" w:rsidRPr="00647632" w:rsidRDefault="00647632" w:rsidP="00647632">
      <w:pPr>
        <w:pStyle w:val="Default"/>
        <w:rPr>
          <w:b/>
          <w:i/>
          <w:iCs/>
          <w:sz w:val="28"/>
          <w:szCs w:val="28"/>
        </w:rPr>
      </w:pPr>
      <w:r w:rsidRPr="00647632">
        <w:rPr>
          <w:b/>
          <w:i/>
          <w:iCs/>
          <w:sz w:val="28"/>
          <w:szCs w:val="28"/>
        </w:rPr>
        <w:t xml:space="preserve">13. Learners with two LRNs </w:t>
      </w:r>
    </w:p>
    <w:p w:rsidR="00647632" w:rsidRPr="00647632" w:rsidRDefault="00647632" w:rsidP="00647632">
      <w:pPr>
        <w:pStyle w:val="Default"/>
        <w:rPr>
          <w:i/>
          <w:iCs/>
          <w:sz w:val="28"/>
          <w:szCs w:val="28"/>
        </w:rPr>
      </w:pPr>
      <w:bookmarkStart w:id="0" w:name="_GoBack"/>
    </w:p>
    <w:bookmarkEnd w:id="0"/>
    <w:p w:rsidR="00647632" w:rsidRPr="00647632" w:rsidRDefault="00647632" w:rsidP="00647632">
      <w:pPr>
        <w:pStyle w:val="Default"/>
        <w:rPr>
          <w:i/>
          <w:iCs/>
          <w:sz w:val="28"/>
          <w:szCs w:val="28"/>
        </w:rPr>
      </w:pPr>
      <w:r w:rsidRPr="00647632">
        <w:rPr>
          <w:i/>
          <w:iCs/>
          <w:sz w:val="28"/>
          <w:szCs w:val="28"/>
        </w:rPr>
        <w:t>If a new LRN was mistakenly created for an existing learner, the old LRN should be used.</w:t>
      </w:r>
    </w:p>
    <w:sectPr w:rsidR="00647632" w:rsidRPr="006476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32"/>
    <w:rsid w:val="00647632"/>
    <w:rsid w:val="00E57E0D"/>
    <w:rsid w:val="00F0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7632"/>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763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2014-03-11T20:30:00Z</dcterms:created>
  <dcterms:modified xsi:type="dcterms:W3CDTF">2014-03-11T20:34:00Z</dcterms:modified>
</cp:coreProperties>
</file>